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0E0" w:rsidRPr="006B1321" w:rsidRDefault="009600E0" w:rsidP="009600E0">
      <w:pPr>
        <w:pStyle w:val="Web"/>
        <w:shd w:val="clear" w:color="auto" w:fill="FFFFFF"/>
        <w:spacing w:before="0" w:beforeAutospacing="0" w:afterAutospacing="0" w:line="360" w:lineRule="auto"/>
        <w:jc w:val="center"/>
        <w:rPr>
          <w:rFonts w:ascii="Calibri" w:eastAsiaTheme="minorEastAsia" w:hAnsi="Calibri" w:cs="Calibri"/>
          <w:b/>
          <w:color w:val="000000"/>
          <w:u w:val="single"/>
        </w:rPr>
      </w:pPr>
      <w:r w:rsidRPr="006B1321">
        <w:rPr>
          <w:rFonts w:ascii="Calibri" w:eastAsiaTheme="minorEastAsia" w:hAnsi="Calibri" w:cs="Calibri"/>
          <w:b/>
          <w:color w:val="000000"/>
          <w:u w:val="single"/>
        </w:rPr>
        <w:t>Ατομικό φύλλο εργασίας</w:t>
      </w:r>
    </w:p>
    <w:p w:rsidR="009600E0" w:rsidRPr="00E51ECE" w:rsidRDefault="009600E0" w:rsidP="009600E0">
      <w:pPr>
        <w:pStyle w:val="Web"/>
        <w:shd w:val="clear" w:color="auto" w:fill="FFFFFF"/>
        <w:spacing w:before="0" w:beforeAutospacing="0" w:afterAutospacing="0" w:line="360" w:lineRule="auto"/>
        <w:jc w:val="center"/>
        <w:rPr>
          <w:b/>
          <w:bCs/>
          <w:highlight w:val="yellow"/>
          <w:u w:val="single"/>
        </w:rPr>
      </w:pPr>
      <w:r w:rsidRPr="006B1321">
        <w:rPr>
          <w:noProof/>
        </w:rPr>
        <w:drawing>
          <wp:inline distT="0" distB="0" distL="0" distR="0">
            <wp:extent cx="1429858" cy="1779009"/>
            <wp:effectExtent l="0" t="0" r="0" b="0"/>
            <wp:docPr id="1" name="Εικόνα 15" descr="C:\Users\Niki\Desktop\ΕΙΣΗΤΗΡΙΑ\43d2b200de8bd17a7307709313d296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iki\Desktop\ΕΙΣΗΤΗΡΙΑ\43d2b200de8bd17a7307709313d296a9.png"/>
                    <pic:cNvPicPr>
                      <a:picLocks noChangeAspect="1" noChangeArrowheads="1"/>
                    </pic:cNvPicPr>
                  </pic:nvPicPr>
                  <pic:blipFill>
                    <a:blip r:embed="rId5" cstate="print"/>
                    <a:srcRect/>
                    <a:stretch>
                      <a:fillRect/>
                    </a:stretch>
                  </pic:blipFill>
                  <pic:spPr bwMode="auto">
                    <a:xfrm>
                      <a:off x="0" y="0"/>
                      <a:ext cx="1429858" cy="1779009"/>
                    </a:xfrm>
                    <a:prstGeom prst="rect">
                      <a:avLst/>
                    </a:prstGeom>
                    <a:noFill/>
                    <a:ln w="9525">
                      <a:noFill/>
                      <a:miter lim="800000"/>
                      <a:headEnd/>
                      <a:tailEnd/>
                    </a:ln>
                  </pic:spPr>
                </pic:pic>
              </a:graphicData>
            </a:graphic>
          </wp:inline>
        </w:drawing>
      </w:r>
      <w:r w:rsidRPr="006B1321">
        <w:rPr>
          <w:b/>
          <w:bCs/>
          <w:u w:val="single"/>
        </w:rPr>
        <w:object w:dxaOrig="2292" w:dyaOrig="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40.5pt" o:ole="">
            <v:imagedata r:id="rId6" o:title=""/>
          </v:shape>
          <o:OLEObject Type="Embed" ProgID="Package" ShapeID="_x0000_i1025" DrawAspect="Content" ObjectID="_1725120629" r:id="rId7"/>
        </w:object>
      </w:r>
    </w:p>
    <w:p w:rsidR="009600E0" w:rsidRPr="006B1321" w:rsidRDefault="009600E0" w:rsidP="009600E0">
      <w:pPr>
        <w:pStyle w:val="Web"/>
        <w:shd w:val="clear" w:color="auto" w:fill="FFFFFF"/>
        <w:spacing w:before="0" w:beforeAutospacing="0" w:afterAutospacing="0" w:line="360" w:lineRule="auto"/>
        <w:jc w:val="center"/>
        <w:rPr>
          <w:rFonts w:ascii="Calibri" w:eastAsiaTheme="minorEastAsia" w:hAnsi="Calibri" w:cs="Calibri"/>
          <w:color w:val="000000"/>
        </w:rPr>
      </w:pPr>
      <w:r w:rsidRPr="006B1321">
        <w:rPr>
          <w:rFonts w:ascii="Calibri" w:eastAsiaTheme="minorEastAsia" w:hAnsi="Calibri" w:cs="Calibri"/>
          <w:b/>
          <w:color w:val="000000"/>
          <w:u w:val="single"/>
        </w:rPr>
        <w:t xml:space="preserve">Εικόνα </w:t>
      </w:r>
      <w:r w:rsidRPr="006B1321">
        <w:rPr>
          <w:rFonts w:ascii="Calibri" w:eastAsiaTheme="minorEastAsia" w:hAnsi="Calibri" w:cs="Calibri"/>
          <w:b/>
          <w:color w:val="000000"/>
          <w:u w:val="single"/>
        </w:rPr>
        <w:fldChar w:fldCharType="begin"/>
      </w:r>
      <w:r w:rsidRPr="006B1321">
        <w:rPr>
          <w:rFonts w:ascii="Calibri" w:eastAsiaTheme="minorEastAsia" w:hAnsi="Calibri" w:cs="Calibri"/>
          <w:b/>
          <w:color w:val="000000"/>
          <w:u w:val="single"/>
        </w:rPr>
        <w:instrText xml:space="preserve"> SEQ Εικόνα \* ARABIC </w:instrText>
      </w:r>
      <w:r w:rsidRPr="006B1321">
        <w:rPr>
          <w:rFonts w:ascii="Calibri" w:eastAsiaTheme="minorEastAsia" w:hAnsi="Calibri" w:cs="Calibri"/>
          <w:b/>
          <w:color w:val="000000"/>
          <w:u w:val="single"/>
        </w:rPr>
        <w:fldChar w:fldCharType="separate"/>
      </w:r>
      <w:r>
        <w:rPr>
          <w:rFonts w:ascii="Calibri" w:eastAsiaTheme="minorEastAsia" w:hAnsi="Calibri" w:cs="Calibri"/>
          <w:b/>
          <w:noProof/>
          <w:color w:val="000000"/>
          <w:u w:val="single"/>
        </w:rPr>
        <w:t>1</w:t>
      </w:r>
      <w:r w:rsidRPr="006B1321">
        <w:rPr>
          <w:rFonts w:ascii="Calibri" w:eastAsiaTheme="minorEastAsia" w:hAnsi="Calibri" w:cs="Calibri"/>
          <w:b/>
          <w:color w:val="000000"/>
          <w:u w:val="single"/>
        </w:rPr>
        <w:fldChar w:fldCharType="end"/>
      </w:r>
      <w:r w:rsidRPr="006B1321">
        <w:rPr>
          <w:rFonts w:ascii="Calibri" w:eastAsiaTheme="minorEastAsia" w:hAnsi="Calibri" w:cs="Calibri"/>
          <w:b/>
          <w:color w:val="000000"/>
          <w:u w:val="single"/>
        </w:rPr>
        <w:t>:</w:t>
      </w:r>
      <w:r w:rsidRPr="006B1321">
        <w:rPr>
          <w:rFonts w:ascii="Calibri" w:eastAsiaTheme="minorEastAsia" w:hAnsi="Calibri" w:cs="Calibri"/>
          <w:color w:val="000000"/>
        </w:rPr>
        <w:t xml:space="preserve"> Μαέστρος-Παιχνίδια ακρόασης</w:t>
      </w:r>
    </w:p>
    <w:p w:rsidR="009600E0" w:rsidRPr="006B1321" w:rsidRDefault="009600E0" w:rsidP="009600E0">
      <w:pPr>
        <w:pStyle w:val="Web"/>
        <w:numPr>
          <w:ilvl w:val="0"/>
          <w:numId w:val="1"/>
        </w:numPr>
        <w:shd w:val="clear" w:color="auto" w:fill="FFFFFF"/>
        <w:autoSpaceDE w:val="0"/>
        <w:autoSpaceDN w:val="0"/>
        <w:adjustRightInd w:val="0"/>
        <w:spacing w:before="0" w:beforeAutospacing="0" w:after="0" w:afterAutospacing="0" w:line="360" w:lineRule="auto"/>
        <w:jc w:val="both"/>
        <w:rPr>
          <w:rFonts w:ascii="Calibri" w:eastAsiaTheme="minorEastAsia" w:hAnsi="Calibri" w:cs="Calibri"/>
          <w:color w:val="000000"/>
        </w:rPr>
      </w:pPr>
      <w:r w:rsidRPr="006B1321">
        <w:rPr>
          <w:rFonts w:ascii="Calibri" w:eastAsiaTheme="minorEastAsia" w:hAnsi="Calibri" w:cs="Calibri"/>
          <w:color w:val="000000"/>
        </w:rPr>
        <w:t xml:space="preserve">Πήγαινε </w:t>
      </w:r>
      <w:r>
        <w:rPr>
          <w:rFonts w:ascii="Calibri" w:eastAsiaTheme="minorEastAsia" w:hAnsi="Calibri" w:cs="Calibri"/>
          <w:color w:val="000000"/>
        </w:rPr>
        <w:t>στο σύνδεσμο</w:t>
      </w:r>
      <w:r w:rsidRPr="006B1321">
        <w:rPr>
          <w:rFonts w:ascii="Calibri" w:eastAsiaTheme="minorEastAsia" w:hAnsi="Calibri" w:cs="Calibri"/>
          <w:color w:val="000000"/>
        </w:rPr>
        <w:t xml:space="preserve"> </w:t>
      </w:r>
    </w:p>
    <w:p w:rsidR="009600E0" w:rsidRDefault="009600E0" w:rsidP="009600E0">
      <w:pPr>
        <w:pStyle w:val="Web"/>
        <w:shd w:val="clear" w:color="auto" w:fill="FFFFFF"/>
        <w:autoSpaceDE w:val="0"/>
        <w:autoSpaceDN w:val="0"/>
        <w:adjustRightInd w:val="0"/>
        <w:spacing w:before="0" w:beforeAutospacing="0" w:after="0" w:afterAutospacing="0" w:line="360" w:lineRule="auto"/>
        <w:ind w:left="720"/>
        <w:jc w:val="both"/>
        <w:rPr>
          <w:rStyle w:val="-"/>
          <w:rFonts w:ascii="Cambria" w:eastAsiaTheme="minorEastAsia" w:hAnsi="Cambria" w:cs="Cambria"/>
          <w:shd w:val="clear" w:color="auto" w:fill="DAEEF3" w:themeFill="accent5" w:themeFillTint="33"/>
        </w:rPr>
      </w:pPr>
      <w:hyperlink r:id="rId8" w:history="1">
        <w:r w:rsidRPr="00F06F84">
          <w:rPr>
            <w:rStyle w:val="-"/>
            <w:rFonts w:ascii="Cambria" w:eastAsiaTheme="minorEastAsia" w:hAnsi="Cambria" w:cs="Cambria"/>
            <w:shd w:val="clear" w:color="auto" w:fill="DAEEF3" w:themeFill="accent5" w:themeFillTint="33"/>
          </w:rPr>
          <w:t>https://aesop.iep.edu.gr/node/5650/69</w:t>
        </w:r>
      </w:hyperlink>
    </w:p>
    <w:p w:rsidR="009600E0" w:rsidRDefault="009600E0" w:rsidP="009600E0">
      <w:pPr>
        <w:pStyle w:val="Web"/>
        <w:shd w:val="clear" w:color="auto" w:fill="FFFFFF"/>
        <w:autoSpaceDE w:val="0"/>
        <w:autoSpaceDN w:val="0"/>
        <w:adjustRightInd w:val="0"/>
        <w:spacing w:before="0" w:beforeAutospacing="0" w:after="0" w:afterAutospacing="0" w:line="360" w:lineRule="auto"/>
        <w:ind w:left="720"/>
        <w:jc w:val="both"/>
        <w:rPr>
          <w:rFonts w:ascii="Calibri" w:eastAsiaTheme="minorEastAsia" w:hAnsi="Calibri" w:cs="Calibri"/>
          <w:color w:val="000000"/>
        </w:rPr>
      </w:pPr>
      <w:r w:rsidRPr="006B1321">
        <w:rPr>
          <w:rFonts w:ascii="Calibri" w:eastAsiaTheme="minorEastAsia" w:hAnsi="Calibri" w:cs="Calibri"/>
          <w:color w:val="000000"/>
        </w:rPr>
        <w:t>Στην πρώτη διαφάνεια πάτησε το PLAY για να ακούσεις το κάθε όργανο. Στη συνέχεια πάτησε στο κάτω μέρος της διαφάνειας για να πας στην επόμενη, όπου θα ακούσεις τις οικογένειες των μουσικών οργάνων να παίζουν μαζί και χωριστά. Πρόσεξε ότι κάθε ομάδα έχει συγκεκριμένη θέση μέσα στη συμφωνική ορχήστρα.</w:t>
      </w:r>
    </w:p>
    <w:p w:rsidR="009600E0" w:rsidRPr="006B1321" w:rsidRDefault="009600E0" w:rsidP="009600E0">
      <w:pPr>
        <w:pStyle w:val="Web"/>
        <w:numPr>
          <w:ilvl w:val="0"/>
          <w:numId w:val="1"/>
        </w:numPr>
        <w:shd w:val="clear" w:color="auto" w:fill="FFFFFF"/>
        <w:autoSpaceDE w:val="0"/>
        <w:autoSpaceDN w:val="0"/>
        <w:adjustRightInd w:val="0"/>
        <w:spacing w:before="0" w:beforeAutospacing="0" w:after="0" w:afterAutospacing="0" w:line="360" w:lineRule="auto"/>
        <w:jc w:val="both"/>
        <w:rPr>
          <w:rFonts w:ascii="Calibri" w:eastAsiaTheme="minorEastAsia" w:hAnsi="Calibri" w:cs="Calibri"/>
          <w:color w:val="000000"/>
        </w:rPr>
      </w:pPr>
      <w:r>
        <w:rPr>
          <w:rFonts w:ascii="Calibri" w:eastAsiaTheme="minorEastAsia" w:hAnsi="Calibri" w:cs="Calibri"/>
          <w:color w:val="000000"/>
        </w:rPr>
        <w:t xml:space="preserve">Πήγαινε στο </w:t>
      </w:r>
      <w:r w:rsidRPr="006B1321">
        <w:rPr>
          <w:rFonts w:ascii="Calibri" w:eastAsiaTheme="minorEastAsia" w:hAnsi="Calibri" w:cs="Calibri"/>
          <w:color w:val="000000"/>
        </w:rPr>
        <w:t xml:space="preserve">σύνδεσμο  </w:t>
      </w:r>
    </w:p>
    <w:p w:rsidR="009600E0" w:rsidRDefault="009600E0" w:rsidP="009600E0">
      <w:pPr>
        <w:pStyle w:val="Web"/>
        <w:shd w:val="clear" w:color="auto" w:fill="FFFFFF"/>
        <w:autoSpaceDE w:val="0"/>
        <w:autoSpaceDN w:val="0"/>
        <w:adjustRightInd w:val="0"/>
        <w:spacing w:before="0" w:beforeAutospacing="0" w:after="0" w:afterAutospacing="0" w:line="360" w:lineRule="auto"/>
        <w:ind w:left="720"/>
        <w:jc w:val="both"/>
        <w:rPr>
          <w:rStyle w:val="-"/>
          <w:rFonts w:ascii="Cambria" w:eastAsiaTheme="minorEastAsia" w:hAnsi="Cambria" w:cs="Cambria"/>
          <w:shd w:val="clear" w:color="auto" w:fill="DAEEF3" w:themeFill="accent5" w:themeFillTint="33"/>
        </w:rPr>
      </w:pPr>
      <w:hyperlink r:id="rId9" w:history="1">
        <w:r w:rsidRPr="00F06F84">
          <w:rPr>
            <w:rStyle w:val="-"/>
            <w:rFonts w:ascii="Cambria" w:eastAsiaTheme="minorEastAsia" w:hAnsi="Cambria" w:cs="Cambria"/>
            <w:shd w:val="clear" w:color="auto" w:fill="DAEEF3" w:themeFill="accent5" w:themeFillTint="33"/>
          </w:rPr>
          <w:t>https://aesop.iep.edu.gr/node/56</w:t>
        </w:r>
        <w:r w:rsidRPr="00F06F84">
          <w:rPr>
            <w:rStyle w:val="-"/>
            <w:rFonts w:ascii="Cambria" w:eastAsiaTheme="minorEastAsia" w:hAnsi="Cambria" w:cs="Cambria"/>
            <w:shd w:val="clear" w:color="auto" w:fill="DAEEF3" w:themeFill="accent5" w:themeFillTint="33"/>
          </w:rPr>
          <w:t>5</w:t>
        </w:r>
        <w:r w:rsidRPr="00F06F84">
          <w:rPr>
            <w:rStyle w:val="-"/>
            <w:rFonts w:ascii="Cambria" w:eastAsiaTheme="minorEastAsia" w:hAnsi="Cambria" w:cs="Cambria"/>
            <w:shd w:val="clear" w:color="auto" w:fill="DAEEF3" w:themeFill="accent5" w:themeFillTint="33"/>
          </w:rPr>
          <w:t>0/69#5973</w:t>
        </w:r>
      </w:hyperlink>
    </w:p>
    <w:p w:rsidR="009600E0" w:rsidRDefault="009600E0" w:rsidP="009600E0">
      <w:pPr>
        <w:pStyle w:val="Web"/>
        <w:shd w:val="clear" w:color="auto" w:fill="FFFFFF"/>
        <w:autoSpaceDE w:val="0"/>
        <w:autoSpaceDN w:val="0"/>
        <w:adjustRightInd w:val="0"/>
        <w:spacing w:before="0" w:beforeAutospacing="0" w:after="0" w:afterAutospacing="0" w:line="360" w:lineRule="auto"/>
        <w:ind w:left="720"/>
        <w:jc w:val="both"/>
        <w:rPr>
          <w:rFonts w:ascii="Calibri" w:eastAsiaTheme="minorEastAsia" w:hAnsi="Calibri" w:cs="Calibri"/>
          <w:color w:val="000000"/>
        </w:rPr>
      </w:pPr>
      <w:r w:rsidRPr="006B1321">
        <w:rPr>
          <w:rFonts w:ascii="Calibri" w:eastAsiaTheme="minorEastAsia" w:hAnsi="Calibri" w:cs="Calibri"/>
          <w:color w:val="000000"/>
        </w:rPr>
        <w:t xml:space="preserve">Διάλεξε τη σωστή έκφραση και διέκρινε ποιο όργανο είναι έγχορδο, κρουστό ή πνευστό. Δύο από τις τρεις προτάσεις είναι λάθος. Πρόσεξε! Κάθε επόμενη ερώτηση θα είναι πιο δύσκολη από την προηγούμενη!     </w:t>
      </w:r>
    </w:p>
    <w:p w:rsidR="009600E0" w:rsidRPr="006B1321" w:rsidRDefault="009600E0" w:rsidP="009600E0">
      <w:pPr>
        <w:pStyle w:val="Web"/>
        <w:numPr>
          <w:ilvl w:val="0"/>
          <w:numId w:val="1"/>
        </w:numPr>
        <w:shd w:val="clear" w:color="auto" w:fill="FFFFFF"/>
        <w:autoSpaceDE w:val="0"/>
        <w:autoSpaceDN w:val="0"/>
        <w:adjustRightInd w:val="0"/>
        <w:spacing w:before="0" w:beforeAutospacing="0" w:after="0" w:afterAutospacing="0" w:line="360" w:lineRule="auto"/>
        <w:jc w:val="both"/>
        <w:rPr>
          <w:rFonts w:ascii="Calibri" w:eastAsiaTheme="minorEastAsia" w:hAnsi="Calibri" w:cs="Calibri"/>
          <w:color w:val="000000"/>
        </w:rPr>
      </w:pPr>
      <w:r>
        <w:rPr>
          <w:rFonts w:ascii="Calibri" w:eastAsiaTheme="minorEastAsia" w:hAnsi="Calibri" w:cs="Calibri"/>
          <w:color w:val="000000"/>
        </w:rPr>
        <w:t xml:space="preserve">Πήγαινε στο </w:t>
      </w:r>
      <w:r w:rsidRPr="006B1321">
        <w:rPr>
          <w:rFonts w:ascii="Calibri" w:eastAsiaTheme="minorEastAsia" w:hAnsi="Calibri" w:cs="Calibri"/>
          <w:color w:val="000000"/>
        </w:rPr>
        <w:t xml:space="preserve">σύνδεσμο </w:t>
      </w:r>
    </w:p>
    <w:p w:rsidR="009600E0" w:rsidRPr="00050A4A" w:rsidRDefault="009600E0" w:rsidP="009600E0">
      <w:pPr>
        <w:pStyle w:val="Web"/>
        <w:shd w:val="clear" w:color="auto" w:fill="FFFFFF"/>
        <w:autoSpaceDE w:val="0"/>
        <w:autoSpaceDN w:val="0"/>
        <w:adjustRightInd w:val="0"/>
        <w:spacing w:before="0" w:beforeAutospacing="0" w:after="0" w:afterAutospacing="0" w:line="360" w:lineRule="auto"/>
        <w:ind w:left="720"/>
        <w:jc w:val="both"/>
        <w:rPr>
          <w:rStyle w:val="-"/>
          <w:rFonts w:ascii="Cambria" w:eastAsiaTheme="minorEastAsia" w:hAnsi="Cambria" w:cs="Cambria"/>
          <w:shd w:val="clear" w:color="auto" w:fill="DAEEF3" w:themeFill="accent5" w:themeFillTint="33"/>
        </w:rPr>
      </w:pPr>
      <w:hyperlink r:id="rId10" w:history="1">
        <w:r w:rsidRPr="00F06F84">
          <w:rPr>
            <w:rStyle w:val="-"/>
            <w:rFonts w:ascii="Cambria" w:eastAsiaTheme="minorEastAsia" w:hAnsi="Cambria" w:cs="Cambria"/>
            <w:shd w:val="clear" w:color="auto" w:fill="DAEEF3" w:themeFill="accent5" w:themeFillTint="33"/>
          </w:rPr>
          <w:t>http://aesop.iep.edu.gr/node/5650/6</w:t>
        </w:r>
        <w:r w:rsidRPr="00F06F84">
          <w:rPr>
            <w:rStyle w:val="-"/>
            <w:rFonts w:ascii="Cambria" w:eastAsiaTheme="minorEastAsia" w:hAnsi="Cambria" w:cs="Cambria"/>
            <w:shd w:val="clear" w:color="auto" w:fill="DAEEF3" w:themeFill="accent5" w:themeFillTint="33"/>
          </w:rPr>
          <w:t>9</w:t>
        </w:r>
        <w:r w:rsidRPr="00F06F84">
          <w:rPr>
            <w:rStyle w:val="-"/>
            <w:rFonts w:ascii="Cambria" w:eastAsiaTheme="minorEastAsia" w:hAnsi="Cambria" w:cs="Cambria"/>
            <w:shd w:val="clear" w:color="auto" w:fill="DAEEF3" w:themeFill="accent5" w:themeFillTint="33"/>
          </w:rPr>
          <w:t>#6073</w:t>
        </w:r>
      </w:hyperlink>
    </w:p>
    <w:p w:rsidR="009600E0" w:rsidRDefault="009600E0" w:rsidP="009600E0">
      <w:pPr>
        <w:pStyle w:val="Web"/>
        <w:shd w:val="clear" w:color="auto" w:fill="FFFFFF"/>
        <w:autoSpaceDE w:val="0"/>
        <w:autoSpaceDN w:val="0"/>
        <w:adjustRightInd w:val="0"/>
        <w:spacing w:before="0" w:beforeAutospacing="0" w:after="0" w:afterAutospacing="0" w:line="360" w:lineRule="auto"/>
        <w:ind w:left="720"/>
        <w:jc w:val="both"/>
        <w:rPr>
          <w:rFonts w:ascii="Calibri" w:eastAsiaTheme="minorEastAsia" w:hAnsi="Calibri" w:cs="Calibri"/>
          <w:color w:val="000000"/>
        </w:rPr>
      </w:pPr>
      <w:r w:rsidRPr="006B1321">
        <w:rPr>
          <w:rFonts w:ascii="Calibri" w:eastAsiaTheme="minorEastAsia" w:hAnsi="Calibri" w:cs="Calibri"/>
          <w:color w:val="000000"/>
        </w:rPr>
        <w:t>Θα ακούσεις 10 ήχους. Κατέταξε κάθε ήχο στις οικογένειες μουσικών οργάνων όπου ανήκουν.</w:t>
      </w:r>
    </w:p>
    <w:p w:rsidR="009600E0" w:rsidRDefault="009600E0" w:rsidP="009600E0">
      <w:pPr>
        <w:pStyle w:val="Web"/>
        <w:numPr>
          <w:ilvl w:val="0"/>
          <w:numId w:val="1"/>
        </w:numPr>
        <w:shd w:val="clear" w:color="auto" w:fill="FFFFFF"/>
        <w:autoSpaceDE w:val="0"/>
        <w:autoSpaceDN w:val="0"/>
        <w:adjustRightInd w:val="0"/>
        <w:spacing w:before="0" w:beforeAutospacing="0" w:after="0" w:afterAutospacing="0" w:line="360" w:lineRule="auto"/>
        <w:jc w:val="both"/>
        <w:rPr>
          <w:rFonts w:ascii="Calibri" w:eastAsiaTheme="minorEastAsia" w:hAnsi="Calibri" w:cs="Calibri"/>
          <w:color w:val="000000"/>
        </w:rPr>
      </w:pPr>
      <w:r w:rsidRPr="006B1321">
        <w:rPr>
          <w:rFonts w:ascii="Calibri" w:eastAsiaTheme="minorEastAsia" w:hAnsi="Calibri" w:cs="Calibri"/>
          <w:color w:val="000000"/>
        </w:rPr>
        <w:t>Θυμάσαι τα ονόματα των Οργάνων της Συμφωνικής Ορχήστρας;</w:t>
      </w:r>
    </w:p>
    <w:p w:rsidR="009600E0" w:rsidRPr="000B0B59" w:rsidRDefault="009600E0" w:rsidP="009600E0">
      <w:pPr>
        <w:pStyle w:val="Default"/>
        <w:spacing w:line="360" w:lineRule="auto"/>
        <w:ind w:left="357"/>
        <w:rPr>
          <w:rStyle w:val="-"/>
          <w:shd w:val="clear" w:color="auto" w:fill="DAEEF3" w:themeFill="accent5" w:themeFillTint="33"/>
        </w:rPr>
      </w:pPr>
      <w:hyperlink r:id="rId11" w:history="1">
        <w:r w:rsidRPr="000B0B59">
          <w:rPr>
            <w:rStyle w:val="-"/>
            <w:shd w:val="clear" w:color="auto" w:fill="DAEEF3" w:themeFill="accent5" w:themeFillTint="33"/>
          </w:rPr>
          <w:t>ΠΩΣ ΟΝΟΜΑΖΕΤΑΙ ΤΟ ΜΟΥΣΙΚΟ ΟΡΓ</w:t>
        </w:r>
        <w:r w:rsidRPr="000B0B59">
          <w:rPr>
            <w:rStyle w:val="-"/>
            <w:shd w:val="clear" w:color="auto" w:fill="DAEEF3" w:themeFill="accent5" w:themeFillTint="33"/>
          </w:rPr>
          <w:t>Α</w:t>
        </w:r>
        <w:r w:rsidRPr="000B0B59">
          <w:rPr>
            <w:rStyle w:val="-"/>
            <w:shd w:val="clear" w:color="auto" w:fill="DAEEF3" w:themeFill="accent5" w:themeFillTint="33"/>
          </w:rPr>
          <w:t>ΝΟ;</w:t>
        </w:r>
      </w:hyperlink>
    </w:p>
    <w:p w:rsidR="009600E0" w:rsidRPr="009600E0" w:rsidRDefault="009600E0" w:rsidP="009600E0">
      <w:pPr>
        <w:pStyle w:val="Web"/>
        <w:numPr>
          <w:ilvl w:val="0"/>
          <w:numId w:val="1"/>
        </w:numPr>
        <w:shd w:val="clear" w:color="auto" w:fill="FFFFFF"/>
        <w:autoSpaceDE w:val="0"/>
        <w:autoSpaceDN w:val="0"/>
        <w:adjustRightInd w:val="0"/>
        <w:spacing w:before="0" w:beforeAutospacing="0" w:after="0" w:afterAutospacing="0" w:line="360" w:lineRule="auto"/>
        <w:jc w:val="both"/>
      </w:pPr>
      <w:r w:rsidRPr="009600E0">
        <w:rPr>
          <w:rFonts w:ascii="Calibri" w:eastAsiaTheme="minorEastAsia" w:hAnsi="Calibri" w:cs="Calibri"/>
          <w:color w:val="000000"/>
        </w:rPr>
        <w:t>ΚΑΙ ΤΩΡΑ ΩΡΑ ΓΙΑ ΔΙΑΣΚΕΔΑΣΗ ΚΑΙ ΠΑΙΓΝΙΔΙ!</w:t>
      </w:r>
    </w:p>
    <w:p w:rsidR="009600E0" w:rsidRPr="000B0B59" w:rsidRDefault="009600E0" w:rsidP="009600E0">
      <w:pPr>
        <w:pStyle w:val="Default"/>
        <w:spacing w:line="360" w:lineRule="auto"/>
        <w:ind w:left="357"/>
        <w:rPr>
          <w:rStyle w:val="-"/>
          <w:shd w:val="clear" w:color="auto" w:fill="DAEEF3" w:themeFill="accent5" w:themeFillTint="33"/>
        </w:rPr>
      </w:pPr>
      <w:hyperlink r:id="rId12" w:history="1">
        <w:r w:rsidRPr="000B0B59">
          <w:rPr>
            <w:rStyle w:val="-"/>
            <w:shd w:val="clear" w:color="auto" w:fill="DAEEF3" w:themeFill="accent5" w:themeFillTint="33"/>
          </w:rPr>
          <w:t xml:space="preserve">ΠΑΙΧΝΙΔΙ ΜΝΗΜΗΣ ΜΕ </w:t>
        </w:r>
        <w:r w:rsidRPr="000B0B59">
          <w:rPr>
            <w:rStyle w:val="-"/>
            <w:shd w:val="clear" w:color="auto" w:fill="DAEEF3" w:themeFill="accent5" w:themeFillTint="33"/>
          </w:rPr>
          <w:t>Μ</w:t>
        </w:r>
        <w:r w:rsidRPr="000B0B59">
          <w:rPr>
            <w:rStyle w:val="-"/>
            <w:shd w:val="clear" w:color="auto" w:fill="DAEEF3" w:themeFill="accent5" w:themeFillTint="33"/>
          </w:rPr>
          <w:t>ΟΥΣΙΚΑ ΟΡΓΑΝΑ</w:t>
        </w:r>
      </w:hyperlink>
    </w:p>
    <w:p w:rsidR="00FE2592" w:rsidRDefault="00FE2592" w:rsidP="009600E0">
      <w:pPr>
        <w:spacing w:line="360" w:lineRule="auto"/>
      </w:pPr>
    </w:p>
    <w:sectPr w:rsidR="00FE2592" w:rsidSect="00CC13D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4040DC"/>
    <w:multiLevelType w:val="hybridMultilevel"/>
    <w:tmpl w:val="0B923AF6"/>
    <w:lvl w:ilvl="0" w:tplc="6B783116">
      <w:start w:val="1"/>
      <w:numFmt w:val="decimal"/>
      <w:lvlText w:val="%1."/>
      <w:lvlJc w:val="left"/>
      <w:pPr>
        <w:ind w:left="720" w:hanging="360"/>
      </w:pPr>
      <w:rPr>
        <w:rFonts w:ascii="Calibri" w:hAnsi="Calibri" w:cs="Calibri"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seFELayout/>
  </w:compat>
  <w:rsids>
    <w:rsidRoot w:val="009600E0"/>
    <w:rsid w:val="009600E0"/>
    <w:rsid w:val="00CC13D3"/>
    <w:rsid w:val="00FE259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600E0"/>
    <w:rPr>
      <w:color w:val="0000FF" w:themeColor="hyperlink"/>
      <w:u w:val="single"/>
    </w:rPr>
  </w:style>
  <w:style w:type="paragraph" w:customStyle="1" w:styleId="Default">
    <w:name w:val="Default"/>
    <w:rsid w:val="009600E0"/>
    <w:pPr>
      <w:autoSpaceDE w:val="0"/>
      <w:autoSpaceDN w:val="0"/>
      <w:adjustRightInd w:val="0"/>
      <w:spacing w:after="0" w:line="240" w:lineRule="auto"/>
    </w:pPr>
    <w:rPr>
      <w:rFonts w:ascii="Cambria" w:hAnsi="Cambria" w:cs="Cambria"/>
      <w:color w:val="000000"/>
      <w:sz w:val="24"/>
      <w:szCs w:val="24"/>
    </w:rPr>
  </w:style>
  <w:style w:type="paragraph" w:styleId="Web">
    <w:name w:val="Normal (Web)"/>
    <w:basedOn w:val="a"/>
    <w:uiPriority w:val="99"/>
    <w:unhideWhenUsed/>
    <w:rsid w:val="009600E0"/>
    <w:pPr>
      <w:spacing w:before="100" w:beforeAutospacing="1" w:after="100" w:afterAutospacing="1" w:line="240" w:lineRule="auto"/>
    </w:pPr>
    <w:rPr>
      <w:rFonts w:ascii="Times New Roman" w:eastAsia="Times New Roman" w:hAnsi="Times New Roman" w:cs="Times New Roman"/>
      <w:sz w:val="24"/>
      <w:szCs w:val="24"/>
    </w:rPr>
  </w:style>
  <w:style w:type="character" w:styleId="-0">
    <w:name w:val="FollowedHyperlink"/>
    <w:basedOn w:val="a0"/>
    <w:uiPriority w:val="99"/>
    <w:semiHidden/>
    <w:unhideWhenUsed/>
    <w:rsid w:val="009600E0"/>
    <w:rPr>
      <w:color w:val="800080" w:themeColor="followedHyperlink"/>
      <w:u w:val="single"/>
    </w:rPr>
  </w:style>
  <w:style w:type="paragraph" w:styleId="a3">
    <w:name w:val="Balloon Text"/>
    <w:basedOn w:val="a"/>
    <w:link w:val="Char"/>
    <w:uiPriority w:val="99"/>
    <w:semiHidden/>
    <w:unhideWhenUsed/>
    <w:rsid w:val="009600E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600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esop.iep.edu.gr/node/5650/6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http://photodentro.edu.gr/lor/r/8521/107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dimandron.sites.sch.gr/wordpress/mathaino-ta-onomata-ton-organon-tis-symfonikis-orchistras/" TargetMode="External"/><Relationship Id="rId5" Type="http://schemas.openxmlformats.org/officeDocument/2006/relationships/image" Target="media/image1.png"/><Relationship Id="rId10" Type="http://schemas.openxmlformats.org/officeDocument/2006/relationships/hyperlink" Target="http://aesop.iep.edu.gr/node/5650/69#6073" TargetMode="External"/><Relationship Id="rId4" Type="http://schemas.openxmlformats.org/officeDocument/2006/relationships/webSettings" Target="webSettings.xml"/><Relationship Id="rId9" Type="http://schemas.openxmlformats.org/officeDocument/2006/relationships/hyperlink" Target="https://aesop.iep.edu.gr/node/5650/69#5973"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1180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2022-09-19T16:23:00Z</dcterms:created>
  <dcterms:modified xsi:type="dcterms:W3CDTF">2022-09-19T16:23:00Z</dcterms:modified>
</cp:coreProperties>
</file>