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F58CE" w14:textId="6BA05BF0" w:rsidR="00C3124D" w:rsidRPr="003623AD" w:rsidRDefault="00C3124D" w:rsidP="00C3124D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>2</w:t>
      </w:r>
      <w:r w:rsidRPr="003623AD">
        <w:rPr>
          <w:b/>
          <w:sz w:val="26"/>
          <w:szCs w:val="26"/>
          <w:u w:val="single"/>
          <w:vertAlign w:val="superscript"/>
        </w:rPr>
        <w:t>η</w:t>
      </w:r>
      <w:r w:rsidRPr="003623AD">
        <w:rPr>
          <w:b/>
          <w:sz w:val="26"/>
          <w:szCs w:val="26"/>
          <w:u w:val="single"/>
        </w:rPr>
        <w:t xml:space="preserve"> δραστηριότητα</w:t>
      </w:r>
    </w:p>
    <w:p w14:paraId="4D3EA5BC" w14:textId="77777777" w:rsidR="00C3124D" w:rsidRPr="003623AD" w:rsidRDefault="00C3124D" w:rsidP="00C3124D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Πως πιστεύετε ότι μπορούμε να διαπιστώσουμε αν εξαρτάται η περίοδος του εκκρεμούς από την επιτάχυνση της βαρύτητας (δηλαδή  όταν αλλάζει η επιτάχυνση της βαρύτητας, αλλάζει η περίοδος)</w:t>
      </w:r>
      <w:r w:rsidRPr="0092161C">
        <w:rPr>
          <w:sz w:val="26"/>
          <w:szCs w:val="26"/>
        </w:rPr>
        <w:t xml:space="preserve"> </w:t>
      </w:r>
      <w:r w:rsidRPr="003623AD">
        <w:rPr>
          <w:sz w:val="26"/>
          <w:szCs w:val="26"/>
        </w:rPr>
        <w:t xml:space="preserve">χρησιμοποιώντας την προσομοίωση; </w:t>
      </w:r>
    </w:p>
    <w:p w14:paraId="126799AC" w14:textId="4B5F741A" w:rsidR="00C3124D" w:rsidRDefault="00C3124D" w:rsidP="00C3124D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……………………………………………………………………………………………………………………………………………….........................................................................................</w:t>
      </w:r>
      <w:r>
        <w:rPr>
          <w:sz w:val="26"/>
          <w:szCs w:val="26"/>
        </w:rPr>
        <w:t>.........................................</w:t>
      </w:r>
      <w:r w:rsidRPr="003623AD">
        <w:rPr>
          <w:sz w:val="26"/>
          <w:szCs w:val="26"/>
        </w:rPr>
        <w:t>.................................................</w:t>
      </w:r>
    </w:p>
    <w:p w14:paraId="2B7F1974" w14:textId="77777777" w:rsidR="00C3124D" w:rsidRPr="003623AD" w:rsidRDefault="00C3124D" w:rsidP="00C3124D">
      <w:pPr>
        <w:tabs>
          <w:tab w:val="left" w:pos="0"/>
        </w:tabs>
        <w:jc w:val="both"/>
        <w:rPr>
          <w:sz w:val="26"/>
          <w:szCs w:val="26"/>
        </w:rPr>
      </w:pPr>
    </w:p>
    <w:p w14:paraId="460032EF" w14:textId="173B7F1E" w:rsidR="00C3124D" w:rsidRPr="003623AD" w:rsidRDefault="00C3124D" w:rsidP="00C3124D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Κάθε φορά ε</w:t>
      </w:r>
      <w:r w:rsidRPr="003623AD">
        <w:rPr>
          <w:sz w:val="26"/>
          <w:szCs w:val="26"/>
        </w:rPr>
        <w:t>κτρέπουμε το εκκρεμές κατά όποια γωνία θέλουμε μικρότερη πάντα των 10</w:t>
      </w:r>
      <w:r w:rsidRPr="003623AD">
        <w:rPr>
          <w:sz w:val="26"/>
          <w:szCs w:val="26"/>
          <w:vertAlign w:val="superscript"/>
        </w:rPr>
        <w:t>ο</w:t>
      </w:r>
      <w:r w:rsidRPr="003623AD">
        <w:rPr>
          <w:sz w:val="26"/>
          <w:szCs w:val="26"/>
        </w:rPr>
        <w:t>.</w:t>
      </w:r>
    </w:p>
    <w:p w14:paraId="10AED2B8" w14:textId="77777777" w:rsidR="00C3124D" w:rsidRPr="003623AD" w:rsidRDefault="00C3124D" w:rsidP="00C3124D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Μεταβάλλουμε την επιτάχυνση της βαρύτητας και μετράμε με το χρονόμετρο την περίοδο, κρατώντας δύο δεκαδικά ψηφία, συμπληρώνοντας τον ακόλουθο πίνακα 2: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1945"/>
      </w:tblGrid>
      <w:tr w:rsidR="00C3124D" w:rsidRPr="003623AD" w14:paraId="2A1A0DA6" w14:textId="77777777" w:rsidTr="0099139C">
        <w:trPr>
          <w:jc w:val="center"/>
        </w:trPr>
        <w:tc>
          <w:tcPr>
            <w:tcW w:w="3842" w:type="dxa"/>
          </w:tcPr>
          <w:p w14:paraId="1DD692CB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 xml:space="preserve">Επιτάχυνση βαρύτητας </w:t>
            </w:r>
            <w:r w:rsidRPr="003623AD">
              <w:rPr>
                <w:sz w:val="26"/>
                <w:szCs w:val="26"/>
                <w:lang w:val="en-US"/>
              </w:rPr>
              <w:t>g</w:t>
            </w:r>
            <w:r w:rsidRPr="003623AD">
              <w:rPr>
                <w:sz w:val="26"/>
                <w:szCs w:val="26"/>
              </w:rPr>
              <w:t xml:space="preserve"> (</w:t>
            </w:r>
            <w:r w:rsidRPr="003623AD">
              <w:rPr>
                <w:sz w:val="26"/>
                <w:szCs w:val="26"/>
                <w:lang w:val="en-US"/>
              </w:rPr>
              <w:t>m</w:t>
            </w:r>
            <w:r w:rsidRPr="003623AD">
              <w:rPr>
                <w:sz w:val="26"/>
                <w:szCs w:val="26"/>
              </w:rPr>
              <w:t>/</w:t>
            </w:r>
            <w:r w:rsidRPr="003623AD">
              <w:rPr>
                <w:sz w:val="26"/>
                <w:szCs w:val="26"/>
                <w:lang w:val="en-US"/>
              </w:rPr>
              <w:t>s</w:t>
            </w:r>
            <w:r w:rsidRPr="003623AD">
              <w:rPr>
                <w:sz w:val="26"/>
                <w:szCs w:val="26"/>
                <w:vertAlign w:val="superscript"/>
              </w:rPr>
              <w:t>2</w:t>
            </w:r>
            <w:r w:rsidRPr="003623AD">
              <w:rPr>
                <w:sz w:val="26"/>
                <w:szCs w:val="26"/>
              </w:rPr>
              <w:t>)</w:t>
            </w:r>
          </w:p>
        </w:tc>
        <w:tc>
          <w:tcPr>
            <w:tcW w:w="1945" w:type="dxa"/>
          </w:tcPr>
          <w:p w14:paraId="4BCA4731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Περίοδος Τ (</w:t>
            </w:r>
            <w:r w:rsidRPr="003623AD">
              <w:rPr>
                <w:sz w:val="26"/>
                <w:szCs w:val="26"/>
                <w:lang w:val="en-US"/>
              </w:rPr>
              <w:t>s)</w:t>
            </w:r>
          </w:p>
        </w:tc>
      </w:tr>
      <w:tr w:rsidR="00C3124D" w:rsidRPr="003623AD" w14:paraId="4DE668D5" w14:textId="77777777" w:rsidTr="0099139C">
        <w:trPr>
          <w:jc w:val="center"/>
        </w:trPr>
        <w:tc>
          <w:tcPr>
            <w:tcW w:w="3842" w:type="dxa"/>
          </w:tcPr>
          <w:p w14:paraId="448A73E5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1,62 (Σελήνη)</w:t>
            </w:r>
          </w:p>
        </w:tc>
        <w:tc>
          <w:tcPr>
            <w:tcW w:w="1945" w:type="dxa"/>
          </w:tcPr>
          <w:p w14:paraId="0E8CE2D3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C3124D" w:rsidRPr="003623AD" w14:paraId="7A3C5752" w14:textId="77777777" w:rsidTr="0099139C">
        <w:trPr>
          <w:jc w:val="center"/>
        </w:trPr>
        <w:tc>
          <w:tcPr>
            <w:tcW w:w="3842" w:type="dxa"/>
          </w:tcPr>
          <w:p w14:paraId="1B50855A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9,81 (Γη)</w:t>
            </w:r>
          </w:p>
        </w:tc>
        <w:tc>
          <w:tcPr>
            <w:tcW w:w="1945" w:type="dxa"/>
          </w:tcPr>
          <w:p w14:paraId="7B189C97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C3124D" w:rsidRPr="003623AD" w14:paraId="50C5409E" w14:textId="77777777" w:rsidTr="0099139C">
        <w:trPr>
          <w:jc w:val="center"/>
        </w:trPr>
        <w:tc>
          <w:tcPr>
            <w:tcW w:w="3842" w:type="dxa"/>
          </w:tcPr>
          <w:p w14:paraId="77EED866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24,79 (Δίας)</w:t>
            </w:r>
          </w:p>
        </w:tc>
        <w:tc>
          <w:tcPr>
            <w:tcW w:w="1945" w:type="dxa"/>
          </w:tcPr>
          <w:p w14:paraId="20F0CBC0" w14:textId="77777777" w:rsidR="00C3124D" w:rsidRPr="003623AD" w:rsidRDefault="00C3124D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3A4CCC42" w14:textId="77777777" w:rsidR="00C3124D" w:rsidRPr="003623AD" w:rsidRDefault="00C3124D" w:rsidP="00C3124D">
      <w:pPr>
        <w:tabs>
          <w:tab w:val="left" w:pos="0"/>
        </w:tabs>
        <w:spacing w:after="0" w:line="240" w:lineRule="auto"/>
        <w:jc w:val="center"/>
        <w:rPr>
          <w:sz w:val="26"/>
          <w:szCs w:val="26"/>
        </w:rPr>
      </w:pPr>
      <w:r w:rsidRPr="003623AD">
        <w:rPr>
          <w:sz w:val="26"/>
          <w:szCs w:val="26"/>
        </w:rPr>
        <w:t>Πίνακας 2</w:t>
      </w:r>
    </w:p>
    <w:p w14:paraId="2F44D82B" w14:textId="77777777" w:rsidR="00C3124D" w:rsidRPr="003623AD" w:rsidRDefault="00C3124D" w:rsidP="00C3124D">
      <w:pPr>
        <w:tabs>
          <w:tab w:val="left" w:pos="0"/>
        </w:tabs>
        <w:spacing w:after="0" w:line="240" w:lineRule="auto"/>
        <w:jc w:val="center"/>
        <w:rPr>
          <w:sz w:val="26"/>
          <w:szCs w:val="26"/>
        </w:rPr>
      </w:pPr>
    </w:p>
    <w:p w14:paraId="7F25BB70" w14:textId="77777777" w:rsidR="00C3124D" w:rsidRPr="003623AD" w:rsidRDefault="00C3124D" w:rsidP="00C3124D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Καθώς αυξάνεται η επιτάχυνση της βαρύτητας, η περίοδος:</w:t>
      </w:r>
    </w:p>
    <w:p w14:paraId="6594C560" w14:textId="3D60BDC9" w:rsidR="00C3124D" w:rsidRDefault="00C3124D" w:rsidP="00C3124D">
      <w:pPr>
        <w:tabs>
          <w:tab w:val="left" w:pos="0"/>
        </w:tabs>
        <w:ind w:left="720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α) Αυξάνεται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>β) Μειώνεται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>γ) Δε μεταβάλλεται</w:t>
      </w:r>
    </w:p>
    <w:p w14:paraId="20C0805B" w14:textId="77777777" w:rsidR="006E15F9" w:rsidRDefault="006E15F9"/>
    <w:sectPr w:rsidR="006E15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72402"/>
    <w:multiLevelType w:val="hybridMultilevel"/>
    <w:tmpl w:val="D5B405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56240"/>
    <w:multiLevelType w:val="hybridMultilevel"/>
    <w:tmpl w:val="398632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09261">
    <w:abstractNumId w:val="0"/>
  </w:num>
  <w:num w:numId="2" w16cid:durableId="1312751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4D"/>
    <w:rsid w:val="0019228A"/>
    <w:rsid w:val="006E15F9"/>
    <w:rsid w:val="00805863"/>
    <w:rsid w:val="00A7641E"/>
    <w:rsid w:val="00C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1FED"/>
  <w15:chartTrackingRefBased/>
  <w15:docId w15:val="{571959C1-5E33-4D62-A84F-A3E9222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24D"/>
    <w:pPr>
      <w:spacing w:after="200" w:line="276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3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31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1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1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1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1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1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31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31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31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3124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3124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3124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3124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3124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312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3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3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3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3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3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312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312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312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31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312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312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3124D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Saltas</dc:creator>
  <cp:keywords/>
  <dc:description/>
  <cp:lastModifiedBy>Vassilis Saltas</cp:lastModifiedBy>
  <cp:revision>2</cp:revision>
  <dcterms:created xsi:type="dcterms:W3CDTF">2024-09-15T20:50:00Z</dcterms:created>
  <dcterms:modified xsi:type="dcterms:W3CDTF">2024-09-15T20:52:00Z</dcterms:modified>
</cp:coreProperties>
</file>